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FE59" w14:textId="77777777" w:rsidR="00823E67" w:rsidRPr="00823E67" w:rsidRDefault="00823E67" w:rsidP="00823E67">
      <w:pPr>
        <w:jc w:val="both"/>
        <w:rPr>
          <w:rFonts w:ascii="Arial" w:hAnsi="Arial" w:cs="Arial"/>
          <w:sz w:val="22"/>
          <w:szCs w:val="23"/>
        </w:rPr>
      </w:pPr>
      <w:bookmarkStart w:id="0" w:name="_GoBack"/>
      <w:bookmarkEnd w:id="0"/>
      <w:r w:rsidRPr="00823E67">
        <w:rPr>
          <w:rFonts w:ascii="Arial" w:hAnsi="Arial" w:cs="Arial"/>
          <w:sz w:val="22"/>
          <w:szCs w:val="23"/>
        </w:rPr>
        <w:t>May 2020</w:t>
      </w:r>
    </w:p>
    <w:p w14:paraId="35D961CB" w14:textId="77777777" w:rsidR="00823E67" w:rsidRPr="00823E67" w:rsidRDefault="00823E67" w:rsidP="00823E67">
      <w:pPr>
        <w:jc w:val="both"/>
        <w:rPr>
          <w:rFonts w:ascii="Arial" w:hAnsi="Arial" w:cs="Arial"/>
          <w:sz w:val="22"/>
          <w:szCs w:val="23"/>
        </w:rPr>
      </w:pPr>
    </w:p>
    <w:p w14:paraId="6F896AD5"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Dear Primary 6 Parent/Guardian</w:t>
      </w:r>
    </w:p>
    <w:p w14:paraId="05D44F2A" w14:textId="77777777" w:rsidR="00823E67" w:rsidRPr="00823E67" w:rsidRDefault="00823E67" w:rsidP="00823E67">
      <w:pPr>
        <w:jc w:val="both"/>
        <w:rPr>
          <w:rFonts w:ascii="Arial" w:hAnsi="Arial" w:cs="Arial"/>
          <w:sz w:val="22"/>
          <w:szCs w:val="23"/>
        </w:rPr>
      </w:pPr>
    </w:p>
    <w:p w14:paraId="3CEDB362"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Our thoughts are with all families in the community in these strange and uncertain times and it is our hope that all are keeping safe and well.</w:t>
      </w:r>
    </w:p>
    <w:p w14:paraId="06078821" w14:textId="77777777" w:rsidR="00823E67" w:rsidRPr="00823E67" w:rsidRDefault="00823E67" w:rsidP="00823E67">
      <w:pPr>
        <w:jc w:val="both"/>
        <w:rPr>
          <w:rFonts w:ascii="Arial" w:hAnsi="Arial" w:cs="Arial"/>
          <w:sz w:val="22"/>
          <w:szCs w:val="23"/>
        </w:rPr>
      </w:pPr>
    </w:p>
    <w:p w14:paraId="69FDFF13"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As a parent of P6 students, you are already considering the secondary school for your son.  In normal times we would be inviting parents and guardians of Primary 6 pupils to an Information Evening in our school over the next few weeks.  It is increasingly unlikely that we will be able to host this event before the end of term.</w:t>
      </w:r>
    </w:p>
    <w:p w14:paraId="502F78BB" w14:textId="77777777" w:rsidR="00823E67" w:rsidRPr="00823E67" w:rsidRDefault="00823E67" w:rsidP="00823E67">
      <w:pPr>
        <w:jc w:val="both"/>
        <w:rPr>
          <w:rFonts w:ascii="Arial" w:hAnsi="Arial" w:cs="Arial"/>
          <w:sz w:val="22"/>
          <w:szCs w:val="23"/>
        </w:rPr>
      </w:pPr>
    </w:p>
    <w:p w14:paraId="48378F4D"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In the absence of this Parents’ Information Evening, I would like to encourage you to consider St Patrick’s Grammar School, Armagh, as the first option for your son in September 2021.  </w:t>
      </w:r>
    </w:p>
    <w:p w14:paraId="16814FFF" w14:textId="77777777" w:rsidR="00823E67" w:rsidRPr="00823E67" w:rsidRDefault="00823E67" w:rsidP="00823E67">
      <w:pPr>
        <w:jc w:val="both"/>
        <w:rPr>
          <w:rFonts w:ascii="Arial" w:hAnsi="Arial" w:cs="Arial"/>
          <w:sz w:val="22"/>
          <w:szCs w:val="23"/>
        </w:rPr>
      </w:pPr>
    </w:p>
    <w:p w14:paraId="79E6A700"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St Patrick’s Grammar School delivers a high quality education to every student.  As a non-selective, all ability Grammar School, we are proud of the fact that we can offer an inclusive and stress-free transition from primary to secondary school. This means your son will be offered a place without the need to complete an unregulated transfer test during the 2020/2021 school year; no practice tests after school, at the weekends and holidays, no cost for registration, tutors and papers and no Saturdays spent undertaking the tests themselves.</w:t>
      </w:r>
    </w:p>
    <w:p w14:paraId="20A1A223" w14:textId="77777777" w:rsidR="00823E67" w:rsidRPr="00823E67" w:rsidRDefault="00823E67" w:rsidP="00823E67">
      <w:pPr>
        <w:jc w:val="both"/>
        <w:rPr>
          <w:rFonts w:ascii="Arial" w:hAnsi="Arial" w:cs="Arial"/>
          <w:sz w:val="22"/>
          <w:szCs w:val="23"/>
        </w:rPr>
      </w:pPr>
    </w:p>
    <w:p w14:paraId="73D5EB5C"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Added to this, our staff have developed an academic and pastoral transition process for pupils and their families that includes induction activities such as taster sessions, sporting events, outreach activities and our annual Open Evening.  These activities will enable your son to join our school community with a minimum of hassle and maximum of confidence.  Our many links with local Primary Schools also serve to enhance this transition. </w:t>
      </w:r>
    </w:p>
    <w:p w14:paraId="70B30FAC" w14:textId="77777777" w:rsidR="00823E67" w:rsidRPr="00823E67" w:rsidRDefault="00823E67" w:rsidP="00823E67">
      <w:pPr>
        <w:jc w:val="both"/>
        <w:rPr>
          <w:rFonts w:ascii="Arial" w:hAnsi="Arial" w:cs="Arial"/>
          <w:sz w:val="22"/>
          <w:szCs w:val="23"/>
        </w:rPr>
      </w:pPr>
    </w:p>
    <w:p w14:paraId="206D1F04"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We cherish each child and believe that every student has their own talents and these are not limited to academic ability.  It is our job to be ‘talent spotters’ and to develop you sons academically, spiritually, physical and socially.</w:t>
      </w:r>
    </w:p>
    <w:p w14:paraId="154B94BA" w14:textId="77777777" w:rsidR="00823E67" w:rsidRPr="00823E67" w:rsidRDefault="00823E67" w:rsidP="00823E67">
      <w:pPr>
        <w:jc w:val="both"/>
        <w:rPr>
          <w:rFonts w:ascii="Arial" w:hAnsi="Arial" w:cs="Arial"/>
          <w:sz w:val="22"/>
          <w:szCs w:val="23"/>
        </w:rPr>
      </w:pPr>
    </w:p>
    <w:p w14:paraId="0F9566DC"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It is our hope that we are able to host a Primary 7 Information Evening, P7 Football Blitz, and several P7 Taster days in the next academic year and we would encourage your family to take advantage of these events as part of our extended transition process.</w:t>
      </w:r>
    </w:p>
    <w:p w14:paraId="7197BDBE" w14:textId="77777777" w:rsidR="00823E67" w:rsidRPr="00823E67" w:rsidRDefault="00823E67" w:rsidP="00823E67">
      <w:pPr>
        <w:jc w:val="both"/>
        <w:rPr>
          <w:rFonts w:ascii="Arial" w:hAnsi="Arial" w:cs="Arial"/>
          <w:sz w:val="22"/>
          <w:szCs w:val="23"/>
        </w:rPr>
      </w:pPr>
    </w:p>
    <w:p w14:paraId="65570839"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St Patrick’s serves the needs of all boys from Armagh City and surrounding parishes and provides a challenging, broad and balanced curriculum, access to extra-curricular activities and an excellent pastoral care system.  Our vision of “Achievement Through Excellence” is </w:t>
      </w:r>
      <w:proofErr w:type="spellStart"/>
      <w:r w:rsidRPr="00823E67">
        <w:rPr>
          <w:rFonts w:ascii="Arial" w:hAnsi="Arial" w:cs="Arial"/>
          <w:sz w:val="22"/>
          <w:szCs w:val="23"/>
        </w:rPr>
        <w:t>realised</w:t>
      </w:r>
      <w:proofErr w:type="spellEnd"/>
      <w:r w:rsidRPr="00823E67">
        <w:rPr>
          <w:rFonts w:ascii="Arial" w:hAnsi="Arial" w:cs="Arial"/>
          <w:sz w:val="22"/>
          <w:szCs w:val="23"/>
        </w:rPr>
        <w:t xml:space="preserve"> in the development of our young Year 8 pupils into mature young adults prepared to make a positive contribution to our society.</w:t>
      </w:r>
    </w:p>
    <w:p w14:paraId="56E3699E" w14:textId="77777777" w:rsidR="00823E67" w:rsidRPr="00823E67" w:rsidRDefault="00823E67" w:rsidP="00823E67">
      <w:pPr>
        <w:jc w:val="both"/>
        <w:rPr>
          <w:rFonts w:ascii="Arial" w:hAnsi="Arial" w:cs="Arial"/>
          <w:sz w:val="22"/>
          <w:szCs w:val="23"/>
        </w:rPr>
      </w:pPr>
    </w:p>
    <w:p w14:paraId="6D57B65A"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Our school is full of wonderful people.  It is home to pupils and staff of many nationalities, faiths and traditions and we pride ourselves on our inclusive ethos. Our welcoming atmosphere is a feature of the school and the positive ethos ensures every student strives to achieve his full potential.</w:t>
      </w:r>
    </w:p>
    <w:p w14:paraId="58FB805F" w14:textId="77777777" w:rsidR="00823E67" w:rsidRPr="00823E67" w:rsidRDefault="00823E67" w:rsidP="00823E67">
      <w:pPr>
        <w:jc w:val="both"/>
        <w:rPr>
          <w:rFonts w:ascii="Arial" w:hAnsi="Arial" w:cs="Arial"/>
          <w:sz w:val="22"/>
          <w:szCs w:val="23"/>
        </w:rPr>
      </w:pPr>
    </w:p>
    <w:p w14:paraId="4378A915"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Should you have any questions or concerns regarding your son’s transition to Secondary school please contact our Head of Key Stage 3, </w:t>
      </w:r>
      <w:proofErr w:type="spellStart"/>
      <w:r w:rsidRPr="00823E67">
        <w:rPr>
          <w:rFonts w:ascii="Arial" w:hAnsi="Arial" w:cs="Arial"/>
          <w:sz w:val="22"/>
          <w:szCs w:val="23"/>
        </w:rPr>
        <w:t>Mrs</w:t>
      </w:r>
      <w:proofErr w:type="spellEnd"/>
      <w:r w:rsidRPr="00823E67">
        <w:rPr>
          <w:rFonts w:ascii="Arial" w:hAnsi="Arial" w:cs="Arial"/>
          <w:sz w:val="22"/>
          <w:szCs w:val="23"/>
        </w:rPr>
        <w:t xml:space="preserve"> Julianne Denvir, via email. (</w:t>
      </w:r>
      <w:hyperlink r:id="rId6" w:history="1">
        <w:r w:rsidRPr="00823E67">
          <w:rPr>
            <w:rStyle w:val="Hyperlink"/>
            <w:rFonts w:ascii="Arial" w:hAnsi="Arial" w:cs="Arial"/>
            <w:sz w:val="22"/>
            <w:szCs w:val="23"/>
          </w:rPr>
          <w:t>jdenvir631@c2kni.net</w:t>
        </w:r>
      </w:hyperlink>
      <w:r w:rsidRPr="00823E67">
        <w:rPr>
          <w:rFonts w:ascii="Arial" w:hAnsi="Arial" w:cs="Arial"/>
          <w:sz w:val="22"/>
          <w:szCs w:val="23"/>
        </w:rPr>
        <w:t>)</w:t>
      </w:r>
    </w:p>
    <w:p w14:paraId="06FB6C0A" w14:textId="77777777" w:rsidR="00823E67" w:rsidRPr="00823E67" w:rsidRDefault="00823E67" w:rsidP="00823E67">
      <w:pPr>
        <w:jc w:val="both"/>
        <w:rPr>
          <w:rFonts w:ascii="Arial" w:hAnsi="Arial" w:cs="Arial"/>
          <w:sz w:val="22"/>
          <w:szCs w:val="23"/>
        </w:rPr>
      </w:pPr>
    </w:p>
    <w:p w14:paraId="766C7433"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Keep well</w:t>
      </w:r>
    </w:p>
    <w:p w14:paraId="39B2CE0D" w14:textId="77777777" w:rsidR="00823E67" w:rsidRPr="00823E67" w:rsidRDefault="00823E67" w:rsidP="00823E67">
      <w:pPr>
        <w:jc w:val="both"/>
        <w:rPr>
          <w:rFonts w:ascii="Arial" w:hAnsi="Arial" w:cs="Arial"/>
          <w:sz w:val="22"/>
          <w:szCs w:val="23"/>
        </w:rPr>
      </w:pPr>
    </w:p>
    <w:p w14:paraId="1B979693" w14:textId="77777777" w:rsidR="00823E67" w:rsidRPr="00823E67" w:rsidRDefault="00823E67" w:rsidP="00823E67">
      <w:pPr>
        <w:jc w:val="both"/>
        <w:rPr>
          <w:rFonts w:ascii="Arial" w:hAnsi="Arial" w:cs="Arial"/>
          <w:sz w:val="22"/>
          <w:szCs w:val="23"/>
        </w:rPr>
      </w:pPr>
      <w:r w:rsidRPr="00823E67">
        <w:rPr>
          <w:rFonts w:ascii="Arial" w:hAnsi="Arial" w:cs="Arial"/>
          <w:sz w:val="22"/>
          <w:szCs w:val="23"/>
        </w:rPr>
        <w:t xml:space="preserve">Dominic Clarke </w:t>
      </w:r>
    </w:p>
    <w:p w14:paraId="217854AE" w14:textId="77777777" w:rsidR="00E941B7" w:rsidRPr="00861AF7" w:rsidRDefault="00823E67" w:rsidP="00861AF7">
      <w:pPr>
        <w:jc w:val="both"/>
        <w:rPr>
          <w:rFonts w:ascii="Arial" w:hAnsi="Arial" w:cs="Arial"/>
          <w:sz w:val="22"/>
          <w:szCs w:val="23"/>
        </w:rPr>
      </w:pPr>
      <w:r w:rsidRPr="00823E67">
        <w:rPr>
          <w:rFonts w:ascii="Arial" w:hAnsi="Arial" w:cs="Arial"/>
          <w:sz w:val="22"/>
          <w:szCs w:val="23"/>
        </w:rPr>
        <w:t>(Principal)</w:t>
      </w:r>
    </w:p>
    <w:sectPr w:rsidR="00E941B7" w:rsidRPr="00861AF7" w:rsidSect="00861AF7">
      <w:headerReference w:type="default" r:id="rId7"/>
      <w:footerReference w:type="default" r:id="rId8"/>
      <w:pgSz w:w="11906" w:h="16838"/>
      <w:pgMar w:top="680" w:right="680" w:bottom="567" w:left="680" w:header="53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F4D0" w14:textId="77777777" w:rsidR="00F06688" w:rsidRDefault="00F06688">
      <w:r>
        <w:separator/>
      </w:r>
    </w:p>
  </w:endnote>
  <w:endnote w:type="continuationSeparator" w:id="0">
    <w:p w14:paraId="06400FCB" w14:textId="77777777" w:rsidR="00F06688" w:rsidRDefault="00F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83FF" w14:textId="77777777" w:rsidR="00E941B7" w:rsidRDefault="00A653AC">
    <w:pPr>
      <w:pStyle w:val="Footer"/>
      <w:jc w:val="center"/>
      <w:rPr>
        <w:rFonts w:ascii="Tahoma" w:hAnsi="Tahoma" w:cs="Tahoma"/>
        <w:color w:val="990033"/>
      </w:rPr>
    </w:pPr>
    <w:r>
      <w:rPr>
        <w:rFonts w:ascii="Tahoma" w:hAnsi="Tahoma" w:cs="Tahoma"/>
        <w:noProof/>
        <w:color w:val="990033"/>
        <w:lang w:val="en-GB" w:eastAsia="en-GB"/>
      </w:rPr>
      <mc:AlternateContent>
        <mc:Choice Requires="wps">
          <w:drawing>
            <wp:anchor distT="0" distB="0" distL="114300" distR="114300" simplePos="0" relativeHeight="251656192" behindDoc="0" locked="0" layoutInCell="1" allowOverlap="1" wp14:anchorId="5DD37709" wp14:editId="148A7082">
              <wp:simplePos x="0" y="0"/>
              <wp:positionH relativeFrom="column">
                <wp:posOffset>-683895</wp:posOffset>
              </wp:positionH>
              <wp:positionV relativeFrom="paragraph">
                <wp:posOffset>-59055</wp:posOffset>
              </wp:positionV>
              <wp:extent cx="7467600" cy="0"/>
              <wp:effectExtent l="11430" t="7620" r="7620" b="11430"/>
              <wp:wrapTight wrapText="bothSides">
                <wp:wrapPolygon edited="0">
                  <wp:start x="2" y="-2147483648"/>
                  <wp:lineTo x="784" y="-2147483648"/>
                  <wp:lineTo x="784" y="-2147483648"/>
                  <wp:lineTo x="2" y="-2147483648"/>
                  <wp:lineTo x="2" y="-2147483648"/>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0"/>
                      </a:xfrm>
                      <a:prstGeom prst="line">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115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4.65pt" to="534.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" strokecolor="#090" strokeweight="1pt">
              <w10:wrap type="tight"/>
            </v:line>
          </w:pict>
        </mc:Fallback>
      </mc:AlternateContent>
    </w:r>
    <w:proofErr w:type="spellStart"/>
    <w:r>
      <w:rPr>
        <w:rFonts w:ascii="Tahoma" w:hAnsi="Tahoma" w:cs="Tahoma"/>
        <w:color w:val="990033"/>
      </w:rPr>
      <w:t>Scoil</w:t>
    </w:r>
    <w:proofErr w:type="spellEnd"/>
    <w:r>
      <w:rPr>
        <w:rFonts w:ascii="Tahoma" w:hAnsi="Tahoma" w:cs="Tahoma"/>
        <w:color w:val="990033"/>
      </w:rPr>
      <w:t xml:space="preserve"> </w:t>
    </w:r>
    <w:proofErr w:type="spellStart"/>
    <w:r>
      <w:rPr>
        <w:rFonts w:ascii="Tahoma" w:hAnsi="Tahoma" w:cs="Tahoma"/>
        <w:color w:val="990033"/>
      </w:rPr>
      <w:t>Ghramadaí</w:t>
    </w:r>
    <w:proofErr w:type="spellEnd"/>
    <w:r>
      <w:rPr>
        <w:rFonts w:ascii="Tahoma" w:hAnsi="Tahoma" w:cs="Tahoma"/>
        <w:color w:val="990033"/>
      </w:rPr>
      <w:t xml:space="preserve"> </w:t>
    </w:r>
    <w:proofErr w:type="spellStart"/>
    <w:r>
      <w:rPr>
        <w:rFonts w:ascii="Tahoma" w:hAnsi="Tahoma" w:cs="Tahoma"/>
        <w:color w:val="990033"/>
      </w:rPr>
      <w:t>Naomh</w:t>
    </w:r>
    <w:proofErr w:type="spellEnd"/>
    <w:r>
      <w:rPr>
        <w:rFonts w:ascii="Tahoma" w:hAnsi="Tahoma" w:cs="Tahoma"/>
        <w:color w:val="990033"/>
      </w:rPr>
      <w:t xml:space="preserve"> </w:t>
    </w:r>
    <w:proofErr w:type="spellStart"/>
    <w:r>
      <w:rPr>
        <w:rFonts w:ascii="Tahoma" w:hAnsi="Tahoma" w:cs="Tahoma"/>
        <w:color w:val="990033"/>
      </w:rPr>
      <w:t>Pádraig</w:t>
    </w:r>
    <w:proofErr w:type="spellEnd"/>
    <w:r>
      <w:rPr>
        <w:rFonts w:ascii="Tahoma" w:hAnsi="Tahoma" w:cs="Tahoma"/>
        <w:color w:val="990033"/>
      </w:rPr>
      <w:t xml:space="preserve">, </w:t>
    </w:r>
    <w:proofErr w:type="spellStart"/>
    <w:r>
      <w:rPr>
        <w:rFonts w:ascii="Tahoma" w:hAnsi="Tahoma" w:cs="Tahoma"/>
        <w:color w:val="990033"/>
      </w:rPr>
      <w:t>Bóthar</w:t>
    </w:r>
    <w:proofErr w:type="spellEnd"/>
    <w:r>
      <w:rPr>
        <w:rFonts w:ascii="Tahoma" w:hAnsi="Tahoma" w:cs="Tahoma"/>
        <w:color w:val="990033"/>
      </w:rPr>
      <w:t xml:space="preserve"> </w:t>
    </w:r>
    <w:proofErr w:type="spellStart"/>
    <w:r>
      <w:rPr>
        <w:rFonts w:ascii="Tahoma" w:hAnsi="Tahoma" w:cs="Tahoma"/>
        <w:color w:val="990033"/>
      </w:rPr>
      <w:t>na</w:t>
    </w:r>
    <w:proofErr w:type="spellEnd"/>
    <w:r>
      <w:rPr>
        <w:rFonts w:ascii="Tahoma" w:hAnsi="Tahoma" w:cs="Tahoma"/>
        <w:color w:val="990033"/>
      </w:rPr>
      <w:t xml:space="preserve"> </w:t>
    </w:r>
    <w:proofErr w:type="spellStart"/>
    <w:r>
      <w:rPr>
        <w:rFonts w:ascii="Tahoma" w:hAnsi="Tahoma" w:cs="Tahoma"/>
        <w:color w:val="990033"/>
      </w:rPr>
      <w:t>hArdEaglaise</w:t>
    </w:r>
    <w:proofErr w:type="spellEnd"/>
    <w:r>
      <w:rPr>
        <w:rFonts w:ascii="Tahoma" w:hAnsi="Tahoma" w:cs="Tahoma"/>
        <w:color w:val="990033"/>
      </w:rPr>
      <w:t xml:space="preserve">, </w:t>
    </w:r>
    <w:proofErr w:type="spellStart"/>
    <w:r>
      <w:rPr>
        <w:rFonts w:ascii="Tahoma" w:hAnsi="Tahoma" w:cs="Tahoma"/>
        <w:color w:val="990033"/>
      </w:rPr>
      <w:t>Ard</w:t>
    </w:r>
    <w:proofErr w:type="spellEnd"/>
    <w:r>
      <w:rPr>
        <w:rFonts w:ascii="Tahoma" w:hAnsi="Tahoma" w:cs="Tahoma"/>
        <w:color w:val="990033"/>
      </w:rPr>
      <w:t xml:space="preserve"> </w:t>
    </w:r>
    <w:proofErr w:type="spellStart"/>
    <w:r>
      <w:rPr>
        <w:rFonts w:ascii="Tahoma" w:hAnsi="Tahoma" w:cs="Tahoma"/>
        <w:color w:val="990033"/>
      </w:rPr>
      <w:t>Mhacha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8E1C" w14:textId="77777777" w:rsidR="00F06688" w:rsidRDefault="00F06688">
      <w:r>
        <w:separator/>
      </w:r>
    </w:p>
  </w:footnote>
  <w:footnote w:type="continuationSeparator" w:id="0">
    <w:p w14:paraId="79BCA473" w14:textId="77777777" w:rsidR="00F06688" w:rsidRDefault="00F0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0712" w14:textId="77777777" w:rsidR="00E941B7" w:rsidRDefault="00E941B7">
    <w:pPr>
      <w:framePr w:hSpace="180" w:wrap="around" w:vAnchor="text" w:hAnchor="page" w:x="1735" w:y="-299"/>
    </w:pPr>
  </w:p>
  <w:p w14:paraId="20F7EF25" w14:textId="77777777" w:rsidR="00E941B7" w:rsidRDefault="00861AF7">
    <w:pPr>
      <w:tabs>
        <w:tab w:val="left" w:pos="4536"/>
      </w:tabs>
      <w:rPr>
        <w:color w:val="990033"/>
        <w:sz w:val="36"/>
        <w:szCs w:val="36"/>
      </w:rPr>
    </w:pPr>
    <w:r>
      <w:rPr>
        <w:rFonts w:ascii="Tahoma" w:hAnsi="Tahoma"/>
        <w:noProof/>
        <w:color w:val="990033"/>
        <w:lang w:val="en-GB" w:eastAsia="en-GB"/>
      </w:rPr>
      <w:drawing>
        <wp:anchor distT="0" distB="0" distL="114300" distR="114300" simplePos="0" relativeHeight="251659264" behindDoc="1" locked="0" layoutInCell="1" allowOverlap="1" wp14:anchorId="7DE74D56" wp14:editId="2D8EDB8C">
          <wp:simplePos x="0" y="0"/>
          <wp:positionH relativeFrom="column">
            <wp:posOffset>284332</wp:posOffset>
          </wp:positionH>
          <wp:positionV relativeFrom="paragraph">
            <wp:posOffset>-270015</wp:posOffset>
          </wp:positionV>
          <wp:extent cx="1176020" cy="1668145"/>
          <wp:effectExtent l="0" t="0" r="5080" b="8255"/>
          <wp:wrapTight wrapText="bothSides">
            <wp:wrapPolygon edited="0">
              <wp:start x="0" y="0"/>
              <wp:lineTo x="0" y="21460"/>
              <wp:lineTo x="21343" y="21460"/>
              <wp:lineTo x="21343" y="0"/>
              <wp:lineTo x="0" y="0"/>
            </wp:wrapPolygon>
          </wp:wrapTight>
          <wp:docPr id="9" name="Picture 9"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Schoo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02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3AC">
      <w:rPr>
        <w:rFonts w:ascii="Tahoma" w:hAnsi="Tahoma"/>
        <w:b/>
        <w:color w:val="990033"/>
        <w:sz w:val="34"/>
        <w:szCs w:val="34"/>
      </w:rPr>
      <w:tab/>
    </w:r>
    <w:r w:rsidR="00776584">
      <w:rPr>
        <w:rFonts w:ascii="Tahoma" w:hAnsi="Tahoma"/>
        <w:b/>
        <w:color w:val="990033"/>
        <w:sz w:val="36"/>
        <w:szCs w:val="36"/>
      </w:rPr>
      <w:t>St</w:t>
    </w:r>
    <w:r w:rsidR="00A653AC">
      <w:rPr>
        <w:rFonts w:ascii="Tahoma" w:hAnsi="Tahoma"/>
        <w:b/>
        <w:color w:val="990033"/>
        <w:sz w:val="36"/>
        <w:szCs w:val="36"/>
      </w:rPr>
      <w:t xml:space="preserve"> Patrick’s Grammar School</w:t>
    </w:r>
  </w:p>
  <w:p w14:paraId="629E1B5B" w14:textId="77777777" w:rsidR="00E941B7" w:rsidRDefault="00A653AC">
    <w:pPr>
      <w:tabs>
        <w:tab w:val="left" w:pos="5421"/>
      </w:tabs>
      <w:rPr>
        <w:color w:val="990033"/>
        <w:sz w:val="24"/>
        <w:szCs w:val="24"/>
      </w:rPr>
    </w:pPr>
    <w:r>
      <w:rPr>
        <w:noProof/>
        <w:lang w:val="en-GB" w:eastAsia="en-GB"/>
      </w:rPr>
      <mc:AlternateContent>
        <mc:Choice Requires="wps">
          <w:drawing>
            <wp:anchor distT="4294967295" distB="4294967295" distL="114300" distR="114300" simplePos="0" relativeHeight="251661312" behindDoc="0" locked="0" layoutInCell="1" allowOverlap="1" wp14:anchorId="5C8954B6" wp14:editId="1B83B591">
              <wp:simplePos x="0" y="0"/>
              <wp:positionH relativeFrom="column">
                <wp:posOffset>1423035</wp:posOffset>
              </wp:positionH>
              <wp:positionV relativeFrom="paragraph">
                <wp:posOffset>100964</wp:posOffset>
              </wp:positionV>
              <wp:extent cx="5403850" cy="0"/>
              <wp:effectExtent l="0" t="0" r="25400" b="19050"/>
              <wp:wrapTight wrapText="bothSides">
                <wp:wrapPolygon edited="0">
                  <wp:start x="0" y="-1"/>
                  <wp:lineTo x="0" y="-1"/>
                  <wp:lineTo x="21625" y="-1"/>
                  <wp:lineTo x="21625" y="-1"/>
                  <wp:lineTo x="0" y="-1"/>
                </wp:wrapPolygon>
              </wp:wrapTight>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0" cy="0"/>
                      </a:xfrm>
                      <a:prstGeom prst="line">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115E" id="Line 10"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7.95pt" to="537.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" strokecolor="#090" strokeweight="1pt">
              <w10:wrap type="tight"/>
            </v:lin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6D94149" wp14:editId="77AA5D8A">
              <wp:simplePos x="0" y="0"/>
              <wp:positionH relativeFrom="column">
                <wp:posOffset>-762000</wp:posOffset>
              </wp:positionH>
              <wp:positionV relativeFrom="paragraph">
                <wp:posOffset>100965</wp:posOffset>
              </wp:positionV>
              <wp:extent cx="1143000" cy="0"/>
              <wp:effectExtent l="9525" t="1524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99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850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7.95pt" to="3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" strokecolor="#090" strokeweight="1pt">
              <v:stroke startarrowwidth="narrow" startarrowlength="short" endarrowwidth="narrow" endarrowlength="short"/>
            </v:line>
          </w:pict>
        </mc:Fallback>
      </mc:AlternateContent>
    </w:r>
    <w:r>
      <w:rPr>
        <w:color w:val="990033"/>
      </w:rPr>
      <w:tab/>
    </w:r>
  </w:p>
  <w:p w14:paraId="668C65BF" w14:textId="77777777" w:rsidR="00E941B7" w:rsidRDefault="00A653AC">
    <w:pPr>
      <w:tabs>
        <w:tab w:val="left" w:pos="1560"/>
        <w:tab w:val="left" w:pos="4536"/>
      </w:tabs>
      <w:rPr>
        <w:color w:val="990033"/>
      </w:rPr>
    </w:pPr>
    <w:r>
      <w:rPr>
        <w:color w:val="990033"/>
      </w:rPr>
      <w:tab/>
    </w:r>
    <w:r>
      <w:rPr>
        <w:rFonts w:ascii="Tahoma" w:hAnsi="Tahoma"/>
        <w:color w:val="990033"/>
      </w:rPr>
      <w:t>Cathedral Road, Armagh, BT61 7QZ</w:t>
    </w:r>
  </w:p>
  <w:p w14:paraId="33283B9C" w14:textId="77777777" w:rsidR="00E941B7" w:rsidRDefault="00A653AC">
    <w:pPr>
      <w:tabs>
        <w:tab w:val="left" w:pos="4536"/>
        <w:tab w:val="left" w:pos="6129"/>
        <w:tab w:val="left" w:pos="6960"/>
      </w:tabs>
      <w:rPr>
        <w:rFonts w:ascii="Tahoma" w:hAnsi="Tahoma"/>
        <w:color w:val="990033"/>
      </w:rPr>
    </w:pPr>
    <w:r>
      <w:rPr>
        <w:rFonts w:ascii="Tahoma" w:hAnsi="Tahoma"/>
        <w:color w:val="990033"/>
      </w:rPr>
      <w:tab/>
      <w:t>Tel: (028) 3752 2018</w:t>
    </w:r>
    <w:r>
      <w:rPr>
        <w:rFonts w:ascii="Tahoma" w:hAnsi="Tahoma"/>
        <w:color w:val="990033"/>
      </w:rPr>
      <w:tab/>
      <w:t>Fax: (028) 3752 5930</w:t>
    </w:r>
  </w:p>
  <w:p w14:paraId="2983A6BE" w14:textId="77777777" w:rsidR="00E941B7" w:rsidRDefault="00A653AC">
    <w:pPr>
      <w:tabs>
        <w:tab w:val="left" w:pos="4536"/>
        <w:tab w:val="left" w:pos="6129"/>
      </w:tabs>
      <w:rPr>
        <w:rFonts w:ascii="Tahoma" w:hAnsi="Tahoma"/>
        <w:color w:val="990033"/>
        <w:sz w:val="16"/>
        <w:szCs w:val="16"/>
      </w:rPr>
    </w:pPr>
    <w:r>
      <w:rPr>
        <w:rFonts w:ascii="Tahoma" w:hAnsi="Tahoma"/>
        <w:color w:val="990033"/>
      </w:rPr>
      <w:tab/>
    </w:r>
  </w:p>
  <w:p w14:paraId="3AA07D0C" w14:textId="77777777" w:rsidR="00E941B7" w:rsidRDefault="00A653AC">
    <w:pPr>
      <w:tabs>
        <w:tab w:val="left" w:pos="4536"/>
        <w:tab w:val="left" w:pos="5245"/>
      </w:tabs>
      <w:rPr>
        <w:rFonts w:ascii="Tahoma" w:hAnsi="Tahoma"/>
        <w:color w:val="990033"/>
      </w:rPr>
    </w:pPr>
    <w:r>
      <w:rPr>
        <w:rFonts w:ascii="Tahoma" w:hAnsi="Tahoma"/>
        <w:color w:val="990033"/>
      </w:rPr>
      <w:tab/>
      <w:t>Email:</w:t>
    </w:r>
    <w:r>
      <w:rPr>
        <w:rFonts w:ascii="Tahoma" w:hAnsi="Tahoma"/>
        <w:color w:val="990033"/>
      </w:rPr>
      <w:tab/>
      <w:t>info@stpatricks.armagh.ni.sch.uk</w:t>
    </w:r>
  </w:p>
  <w:p w14:paraId="39EA0DC7" w14:textId="77777777" w:rsidR="00E941B7" w:rsidRDefault="00A653AC">
    <w:pPr>
      <w:tabs>
        <w:tab w:val="left" w:pos="4536"/>
        <w:tab w:val="left" w:pos="5245"/>
      </w:tabs>
      <w:rPr>
        <w:rFonts w:ascii="Tahoma" w:hAnsi="Tahoma" w:cs="Tahoma"/>
        <w:color w:val="990033"/>
      </w:rPr>
    </w:pPr>
    <w:r>
      <w:rPr>
        <w:color w:val="990033"/>
      </w:rPr>
      <w:tab/>
    </w:r>
    <w:r>
      <w:rPr>
        <w:rFonts w:ascii="Tahoma" w:hAnsi="Tahoma" w:cs="Tahoma"/>
        <w:color w:val="990033"/>
      </w:rPr>
      <w:t>Web:</w:t>
    </w:r>
    <w:r>
      <w:rPr>
        <w:rFonts w:ascii="Tahoma" w:hAnsi="Tahoma" w:cs="Tahoma"/>
        <w:color w:val="990033"/>
      </w:rPr>
      <w:tab/>
      <w:t>www.stpatricksarmagh.org</w:t>
    </w:r>
  </w:p>
  <w:p w14:paraId="631F4BA8" w14:textId="77777777" w:rsidR="00E941B7" w:rsidRDefault="00A653AC">
    <w:pPr>
      <w:tabs>
        <w:tab w:val="left" w:pos="4536"/>
        <w:tab w:val="left" w:pos="5245"/>
      </w:tabs>
      <w:rPr>
        <w:rFonts w:ascii="Tahoma" w:hAnsi="Tahoma" w:cs="Tahoma"/>
        <w:color w:val="990033"/>
        <w:sz w:val="16"/>
        <w:szCs w:val="16"/>
      </w:rPr>
    </w:pPr>
    <w:r>
      <w:rPr>
        <w:rFonts w:ascii="Tahoma" w:hAnsi="Tahoma" w:cs="Tahoma"/>
        <w:color w:val="990033"/>
        <w:sz w:val="16"/>
        <w:szCs w:val="16"/>
      </w:rPr>
      <w:tab/>
    </w:r>
  </w:p>
  <w:p w14:paraId="42A646FF" w14:textId="77777777" w:rsidR="00E941B7" w:rsidRDefault="00A653AC">
    <w:pPr>
      <w:tabs>
        <w:tab w:val="left" w:pos="4536"/>
        <w:tab w:val="left" w:pos="5245"/>
      </w:tabs>
      <w:rPr>
        <w:rFonts w:ascii="Tahoma" w:hAnsi="Tahoma" w:cs="Tahoma"/>
        <w:color w:val="990033"/>
      </w:rPr>
    </w:pPr>
    <w:r>
      <w:rPr>
        <w:rFonts w:ascii="Tahoma" w:hAnsi="Tahoma" w:cs="Tahoma"/>
        <w:color w:val="990033"/>
      </w:rPr>
      <w:tab/>
      <w:t>Principal:</w:t>
    </w:r>
  </w:p>
  <w:p w14:paraId="7FFE6BBD" w14:textId="77777777" w:rsidR="00E941B7" w:rsidRPr="00823E67" w:rsidRDefault="00A653AC" w:rsidP="00823E67">
    <w:pPr>
      <w:tabs>
        <w:tab w:val="left" w:pos="4536"/>
        <w:tab w:val="left" w:pos="5245"/>
      </w:tabs>
      <w:rPr>
        <w:rFonts w:ascii="Tahoma" w:hAnsi="Tahoma" w:cs="Tahoma"/>
        <w:color w:val="990033"/>
      </w:rPr>
    </w:pPr>
    <w:r>
      <w:rPr>
        <w:rFonts w:ascii="Tahoma" w:hAnsi="Tahoma" w:cs="Tahoma"/>
        <w:color w:val="990033"/>
      </w:rPr>
      <w:tab/>
    </w:r>
    <w:proofErr w:type="spellStart"/>
    <w:r>
      <w:rPr>
        <w:rFonts w:ascii="Tahoma" w:hAnsi="Tahoma" w:cs="Tahoma"/>
        <w:color w:val="990033"/>
      </w:rPr>
      <w:t>Mr</w:t>
    </w:r>
    <w:proofErr w:type="spellEnd"/>
    <w:r>
      <w:rPr>
        <w:rFonts w:ascii="Tahoma" w:hAnsi="Tahoma" w:cs="Tahoma"/>
        <w:color w:val="990033"/>
      </w:rPr>
      <w:t xml:space="preserve"> Dominic Clarke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c0,#3c3,#090,#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B7"/>
    <w:rsid w:val="00300DF2"/>
    <w:rsid w:val="00776584"/>
    <w:rsid w:val="00823E67"/>
    <w:rsid w:val="00861AF7"/>
    <w:rsid w:val="008A346F"/>
    <w:rsid w:val="009E2D9B"/>
    <w:rsid w:val="00A653AC"/>
    <w:rsid w:val="00E941B7"/>
    <w:rsid w:val="00F0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3c3,#090,#903"/>
    </o:shapedefaults>
    <o:shapelayout v:ext="edit">
      <o:idmap v:ext="edit" data="1"/>
    </o:shapelayout>
  </w:shapeDefaults>
  <w:decimalSymbol w:val="."/>
  <w:listSeparator w:val=","/>
  <w14:docId w14:val="2580E95D"/>
  <w15:docId w15:val="{37122FFC-457C-4A6A-9D14-34322E02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2732">
      <w:bodyDiv w:val="1"/>
      <w:marLeft w:val="0"/>
      <w:marRight w:val="0"/>
      <w:marTop w:val="0"/>
      <w:marBottom w:val="0"/>
      <w:divBdr>
        <w:top w:val="none" w:sz="0" w:space="0" w:color="auto"/>
        <w:left w:val="none" w:sz="0" w:space="0" w:color="auto"/>
        <w:bottom w:val="none" w:sz="0" w:space="0" w:color="auto"/>
        <w:right w:val="none" w:sz="0" w:space="0" w:color="auto"/>
      </w:divBdr>
    </w:div>
    <w:div w:id="221603278">
      <w:bodyDiv w:val="1"/>
      <w:marLeft w:val="0"/>
      <w:marRight w:val="0"/>
      <w:marTop w:val="0"/>
      <w:marBottom w:val="0"/>
      <w:divBdr>
        <w:top w:val="none" w:sz="0" w:space="0" w:color="auto"/>
        <w:left w:val="none" w:sz="0" w:space="0" w:color="auto"/>
        <w:bottom w:val="none" w:sz="0" w:space="0" w:color="auto"/>
        <w:right w:val="none" w:sz="0" w:space="0" w:color="auto"/>
      </w:divBdr>
    </w:div>
    <w:div w:id="1612395445">
      <w:bodyDiv w:val="1"/>
      <w:marLeft w:val="0"/>
      <w:marRight w:val="0"/>
      <w:marTop w:val="0"/>
      <w:marBottom w:val="0"/>
      <w:divBdr>
        <w:top w:val="none" w:sz="0" w:space="0" w:color="auto"/>
        <w:left w:val="none" w:sz="0" w:space="0" w:color="auto"/>
        <w:bottom w:val="none" w:sz="0" w:space="0" w:color="auto"/>
        <w:right w:val="none" w:sz="0" w:space="0" w:color="auto"/>
      </w:divBdr>
    </w:div>
    <w:div w:id="20675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nvir631@c2kn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FAX MESSAGE</vt:lpstr>
    </vt:vector>
  </TitlesOfParts>
  <Company>RM Network: Build 12</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Aileen McVeigh</dc:creator>
  <cp:lastModifiedBy>J DENVIR</cp:lastModifiedBy>
  <cp:revision>2</cp:revision>
  <cp:lastPrinted>2008-10-02T11:55:00Z</cp:lastPrinted>
  <dcterms:created xsi:type="dcterms:W3CDTF">2020-05-15T10:52:00Z</dcterms:created>
  <dcterms:modified xsi:type="dcterms:W3CDTF">2020-05-15T10:52:00Z</dcterms:modified>
</cp:coreProperties>
</file>